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E60AB" w14:textId="1E5E875D" w:rsidR="00982DDB" w:rsidRDefault="00982DDB" w:rsidP="00982DDB">
      <w:pPr>
        <w:pStyle w:val="Normaalweb"/>
        <w:spacing w:before="0" w:beforeAutospacing="0"/>
      </w:pPr>
      <w:r>
        <w:t>Algemene voorwaarden</w:t>
      </w:r>
    </w:p>
    <w:p w14:paraId="40FF6F9D" w14:textId="77777777" w:rsidR="00982DDB" w:rsidRDefault="00982DDB" w:rsidP="00982DDB">
      <w:pPr>
        <w:pStyle w:val="Normaalweb"/>
        <w:spacing w:before="0" w:beforeAutospacing="0"/>
      </w:pPr>
      <w:r>
        <w:t>1. Algemeen</w:t>
      </w:r>
    </w:p>
    <w:p w14:paraId="2269BEAA" w14:textId="1CD63E04" w:rsidR="00982DDB" w:rsidRDefault="00982DDB" w:rsidP="00982DDB">
      <w:pPr>
        <w:pStyle w:val="Normaalweb"/>
        <w:spacing w:before="0" w:beforeAutospacing="0"/>
      </w:pPr>
      <w:r>
        <w:t>1.1 Deze algemene voorwaarden zijn van toepassing op elk aanbod van de ondernemer en op elke tot stand gekomen overeenkomst op afstand tussen ondernemer en consument.</w:t>
      </w:r>
      <w:r>
        <w:br/>
        <w:t>1.2 Door het plaatsen van een bestelling geef je te kennen dat je met de leverings- en betalingsvoorwaarden akkoord gaat.</w:t>
      </w:r>
      <w:r>
        <w:br/>
        <w:t xml:space="preserve">1.3 Tenzij schriftelijk anders is overeengekomen worden de algemene of specifieke voorwaarden of bedingen van derden niet door </w:t>
      </w:r>
      <w:r w:rsidR="000B6194">
        <w:t xml:space="preserve">waterstoftherapie </w:t>
      </w:r>
      <w:r>
        <w:t>erkend.</w:t>
      </w:r>
    </w:p>
    <w:p w14:paraId="4DC4576C" w14:textId="77777777" w:rsidR="00982DDB" w:rsidRDefault="00982DDB" w:rsidP="00982DDB">
      <w:pPr>
        <w:pStyle w:val="Normaalweb"/>
        <w:spacing w:before="0" w:beforeAutospacing="0"/>
      </w:pPr>
      <w:r>
        <w:t>2. Levering</w:t>
      </w:r>
    </w:p>
    <w:p w14:paraId="005AB802" w14:textId="6174198A" w:rsidR="00982DDB" w:rsidRDefault="00982DDB" w:rsidP="00982DDB">
      <w:pPr>
        <w:pStyle w:val="Normaalweb"/>
        <w:spacing w:before="0" w:beforeAutospacing="0"/>
      </w:pPr>
      <w:r>
        <w:t>2.1 Levering vindt plaats zolang de voorraad strekt.</w:t>
      </w:r>
      <w:r>
        <w:br/>
        <w:t>2.2 In het kader van de regels van de koop op afstand zal</w:t>
      </w:r>
      <w:r w:rsidR="000B6194">
        <w:t xml:space="preserve"> waterstoftherapie</w:t>
      </w:r>
      <w:r>
        <w:t xml:space="preserve"> de bestellingen tenminste binnen 30 dagen uitvoeren. Indien dit niet mogelijk is (doordat het bestelde niet op voorraad is of niet meer leverbaar is), of er is om andere redenen vertraging, of een bestelling kan niet dan wel slechts gedeeltelijk worden uitgevoerd, dan ontvangt de consument binnen 2 weken na plaatsing van de bestelling bericht en heeft hij in dat geval het recht de bestelling zonder kosten en ingebrekestelling te annuleren.</w:t>
      </w:r>
      <w:r>
        <w:br/>
        <w:t xml:space="preserve">2.3 Aan de leveringsplicht van </w:t>
      </w:r>
      <w:r w:rsidR="000B6194">
        <w:t>waterstoftherapie</w:t>
      </w:r>
      <w:r>
        <w:t xml:space="preserve"> zal, behoudens tegenbewijs, zijn voldaan zodra de door </w:t>
      </w:r>
      <w:r w:rsidR="000B6194">
        <w:t>waterstoftherapie</w:t>
      </w:r>
      <w:r>
        <w:t xml:space="preserve"> geleverde zaken een keer aan de afnemer zijn aangeboden.</w:t>
      </w:r>
      <w:r>
        <w:br/>
        <w:t xml:space="preserve">2.4 Alle op de internetsite genoemde termijnen zijn indicatief. Aan de genoemde termijnen kunnen </w:t>
      </w:r>
      <w:proofErr w:type="gramStart"/>
      <w:r>
        <w:t>derhalve</w:t>
      </w:r>
      <w:proofErr w:type="gramEnd"/>
      <w:r>
        <w:t xml:space="preserve"> geen rechten worden ontleend.</w:t>
      </w:r>
    </w:p>
    <w:p w14:paraId="3351DC2D" w14:textId="77777777" w:rsidR="00982DDB" w:rsidRDefault="00982DDB" w:rsidP="00982DDB">
      <w:pPr>
        <w:pStyle w:val="Normaalweb"/>
        <w:spacing w:before="0" w:beforeAutospacing="0"/>
      </w:pPr>
      <w:r>
        <w:t>3. Prijzen</w:t>
      </w:r>
    </w:p>
    <w:p w14:paraId="66786DB5" w14:textId="3E04B0AE" w:rsidR="00982DDB" w:rsidRDefault="00982DDB" w:rsidP="00982DDB">
      <w:pPr>
        <w:pStyle w:val="Normaalweb"/>
        <w:spacing w:before="0" w:beforeAutospacing="0"/>
      </w:pPr>
      <w:r>
        <w:t xml:space="preserve">3.1 Alle prijzen op de site zijn in </w:t>
      </w:r>
      <w:proofErr w:type="spellStart"/>
      <w:r>
        <w:t>EURO’s</w:t>
      </w:r>
      <w:proofErr w:type="spellEnd"/>
      <w:r>
        <w:t xml:space="preserve"> en inclusief BT</w:t>
      </w:r>
      <w:r w:rsidR="000B6194">
        <w:t>W</w:t>
      </w:r>
    </w:p>
    <w:p w14:paraId="3515AC4B" w14:textId="77777777" w:rsidR="00982DDB" w:rsidRDefault="00982DDB" w:rsidP="00982DDB">
      <w:pPr>
        <w:pStyle w:val="Normaalweb"/>
        <w:spacing w:before="0" w:beforeAutospacing="0"/>
      </w:pPr>
      <w:r>
        <w:t xml:space="preserve">4. </w:t>
      </w:r>
      <w:proofErr w:type="gramStart"/>
      <w:r>
        <w:t>Zichttermijn /</w:t>
      </w:r>
      <w:proofErr w:type="gramEnd"/>
      <w:r>
        <w:t xml:space="preserve"> herroepingsrecht</w:t>
      </w:r>
    </w:p>
    <w:p w14:paraId="1B7F9689" w14:textId="77777777" w:rsidR="00982DDB" w:rsidRDefault="00982DDB" w:rsidP="00982DDB">
      <w:pPr>
        <w:pStyle w:val="Normaalweb"/>
        <w:spacing w:before="0" w:beforeAutospacing="0"/>
      </w:pPr>
      <w:r>
        <w:t xml:space="preserve">4.1 </w:t>
      </w:r>
      <w:proofErr w:type="gramStart"/>
      <w:r>
        <w:t>Indien</w:t>
      </w:r>
      <w:proofErr w:type="gramEnd"/>
      <w:r>
        <w:t xml:space="preserve"> er sprake is van een consumentenkoop, overeenkomstig de Wet verkopen op Afstand (artikel 7:5 BW), heeft de afnemer het recht (een deel van) de geleverde goederen binnen een periode van 14 dagen zonder opgave van reden te retourneren. Deze termijn begint op het moment dat de bestelde zaken zijn afgeleverd.</w:t>
      </w:r>
    </w:p>
    <w:p w14:paraId="08BEBEB8" w14:textId="77777777" w:rsidR="00982DDB" w:rsidRDefault="00982DDB" w:rsidP="00982DDB">
      <w:pPr>
        <w:pStyle w:val="Normaalweb"/>
        <w:spacing w:before="0" w:beforeAutospacing="0"/>
      </w:pPr>
      <w:r>
        <w:t>5. Gegevensbeheer</w:t>
      </w:r>
    </w:p>
    <w:p w14:paraId="18A74E1F" w14:textId="0DB57F1D" w:rsidR="00982DDB" w:rsidRDefault="00982DDB" w:rsidP="00982DDB">
      <w:pPr>
        <w:pStyle w:val="Normaalweb"/>
        <w:spacing w:before="0" w:beforeAutospacing="0"/>
      </w:pPr>
      <w:r>
        <w:t xml:space="preserve">5.1 </w:t>
      </w:r>
      <w:proofErr w:type="gramStart"/>
      <w:r>
        <w:t>Indien</w:t>
      </w:r>
      <w:proofErr w:type="gramEnd"/>
      <w:r>
        <w:t xml:space="preserve"> je een bestelling plaatst bij </w:t>
      </w:r>
      <w:r w:rsidR="000B6194">
        <w:t>waterstoftherapie</w:t>
      </w:r>
      <w:r>
        <w:t xml:space="preserve"> dan worden je gegevens opgenomen in het klantenbestand van </w:t>
      </w:r>
      <w:r w:rsidR="000B6194">
        <w:t>waterstoftherapie. Waterstoftherapie</w:t>
      </w:r>
      <w:r>
        <w:t xml:space="preserve"> houdt zich aan de Wet Persoonsregistraties en zal jouw gegevens niet verstrekken aan derden.</w:t>
      </w:r>
      <w:r>
        <w:br/>
        <w:t xml:space="preserve">5.2 </w:t>
      </w:r>
      <w:r w:rsidR="000B6194">
        <w:t xml:space="preserve">Waterstoftherapie </w:t>
      </w:r>
      <w:r>
        <w:t>respecteert de privacy van de gebruikers van de internetsite en draagt zorg voor een vertrouwelijke behandeling van jouw persoonlijke gegevens.</w:t>
      </w:r>
      <w:r>
        <w:br/>
        <w:t xml:space="preserve">5.3 </w:t>
      </w:r>
      <w:r w:rsidR="000B6194">
        <w:t>Waterstoftherapie</w:t>
      </w:r>
      <w:r>
        <w:t xml:space="preserve"> maakt in sommige gevallen gebruik van een mailinglijst. Elke mailing bevat instructies om jezelf van deze lijst te verwijderen.</w:t>
      </w:r>
    </w:p>
    <w:p w14:paraId="06DA4305" w14:textId="77777777" w:rsidR="000B6194" w:rsidRDefault="000B6194" w:rsidP="00982DDB">
      <w:pPr>
        <w:pStyle w:val="Normaalweb"/>
        <w:spacing w:before="0" w:beforeAutospacing="0"/>
      </w:pPr>
    </w:p>
    <w:p w14:paraId="656CB45B" w14:textId="77777777" w:rsidR="00982DDB" w:rsidRDefault="00982DDB" w:rsidP="00982DDB">
      <w:pPr>
        <w:pStyle w:val="Normaalweb"/>
        <w:spacing w:before="0" w:beforeAutospacing="0"/>
      </w:pPr>
      <w:r>
        <w:t>6. Garantie</w:t>
      </w:r>
    </w:p>
    <w:p w14:paraId="164FF0A3" w14:textId="1A22C02B" w:rsidR="00982DDB" w:rsidRDefault="00982DDB" w:rsidP="00982DDB">
      <w:pPr>
        <w:pStyle w:val="Normaalweb"/>
        <w:spacing w:before="0" w:beforeAutospacing="0"/>
      </w:pPr>
      <w:r>
        <w:lastRenderedPageBreak/>
        <w:t xml:space="preserve">6.1 </w:t>
      </w:r>
      <w:r w:rsidR="000B6194">
        <w:t>Waterstoftherapie</w:t>
      </w:r>
      <w:r>
        <w:t xml:space="preserve"> garandeert dat de door haar geleverde producten voldoen aan de eisen van bruikbaarheid, betrouwbaarheid en levensduur zoals deze door partijen bij de koopovereenkomst in redelijkheid zijn bedoeld.</w:t>
      </w:r>
      <w:r>
        <w:br/>
        <w:t xml:space="preserve">6.2 De garantietermijn van </w:t>
      </w:r>
      <w:r w:rsidR="000B6194">
        <w:t>Waterstoftherapie</w:t>
      </w:r>
      <w:r>
        <w:t xml:space="preserve"> is volgens de wet vastgesteld op 6 maanden.</w:t>
      </w:r>
      <w:r>
        <w:br/>
        <w:t xml:space="preserve">6.3 De afnemer is verplicht de geleverde zaken bij ontvangst onmiddellijk te controleren. </w:t>
      </w:r>
      <w:proofErr w:type="gramStart"/>
      <w:r>
        <w:t>Indien</w:t>
      </w:r>
      <w:proofErr w:type="gramEnd"/>
      <w:r>
        <w:t xml:space="preserve"> blijkt dat de afgeleverde zaak verkeerd, ondeugdelijk of incompleet is, dan dient de afnemer (alvorens over te gaan tot terugzending aan </w:t>
      </w:r>
      <w:r w:rsidR="000B6194">
        <w:t>Waterstoftherapie</w:t>
      </w:r>
      <w:r>
        <w:t xml:space="preserve">) deze gebreken onmiddellijk te melden aan </w:t>
      </w:r>
      <w:r w:rsidR="000B6194">
        <w:t>Waterstoftherapie</w:t>
      </w:r>
      <w:r>
        <w:t xml:space="preserve">. Eventuele gebreken of verkeerd geleverde producten kunnen uiterlijk tot maximaal 2 maanden na levering aan </w:t>
      </w:r>
      <w:r w:rsidR="000B6194">
        <w:t xml:space="preserve">waterstoftherapie </w:t>
      </w:r>
      <w:r>
        <w:t>schriftelijk te worden gemeld.</w:t>
      </w:r>
      <w:r>
        <w:br/>
        <w:t xml:space="preserve">6.4 Indien klachten van de afnemer door </w:t>
      </w:r>
      <w:r w:rsidR="000B6194">
        <w:t xml:space="preserve">waterstoftherapie </w:t>
      </w:r>
      <w:r>
        <w:t xml:space="preserve">gegrond worden bevonden, zal </w:t>
      </w:r>
      <w:r w:rsidR="000B6194">
        <w:t xml:space="preserve">waterstoftherapie </w:t>
      </w:r>
      <w:r>
        <w:t xml:space="preserve">naar haar keuze of de geleverde zaken kosteloos vervangen of met de afnemer een schriftelijke regeling over de schadevergoeding treffen, met dien verstande dat de aansprakelijkheid van </w:t>
      </w:r>
      <w:r w:rsidR="000B6194">
        <w:t xml:space="preserve">waterstoftherapie </w:t>
      </w:r>
      <w:r>
        <w:t>en mitsdien het bedrag der schadevergoeding steeds beperkt is tot ten hoogste het factuurbedrag der betreffende zaken, dan wel (naar keuze van C</w:t>
      </w:r>
      <w:r w:rsidR="000B6194" w:rsidRPr="000B6194">
        <w:t xml:space="preserve"> </w:t>
      </w:r>
      <w:r w:rsidR="000B6194">
        <w:t xml:space="preserve">waterstoftherapie </w:t>
      </w:r>
      <w:r>
        <w:t xml:space="preserve">tot het maximale in het desbetreffende geval door de aansprakelijkheidsverzekering van </w:t>
      </w:r>
      <w:r w:rsidR="000B6194">
        <w:t>waterstoftherapie</w:t>
      </w:r>
      <w:r>
        <w:t xml:space="preserve"> gedekte bedrag. Iedere aansprakelijkheid van </w:t>
      </w:r>
      <w:r w:rsidR="000B6194">
        <w:t xml:space="preserve">waterstoftherapie </w:t>
      </w:r>
      <w:r>
        <w:t>voor enige andere vorm van schade is uitgesloten, waaronder mede begrepen aanvullende schadevergoeding in welke vorm dan ook, vergoeding van indirecte schade of gevolgschade of schade wegens gederfde winst.</w:t>
      </w:r>
      <w:r>
        <w:br/>
        <w:t xml:space="preserve">6.5 </w:t>
      </w:r>
      <w:r w:rsidR="000B6194">
        <w:t xml:space="preserve">waterstoftherapie </w:t>
      </w:r>
      <w:r>
        <w:t>is niet aansprakelijk voor schade veroorzaakt door opzet of daarmee gelijk te stellen bewuste roekeloosheid.</w:t>
      </w:r>
      <w:r>
        <w:br/>
        <w:t xml:space="preserve">6.6 Deze garantie geldt niet indien: A) en zolang de afnemer jegens </w:t>
      </w:r>
      <w:r w:rsidR="000B6194">
        <w:t xml:space="preserve">waterstoftherapie </w:t>
      </w:r>
      <w:r>
        <w:t xml:space="preserve">in gebreke is; B) de afnemer de geleverde zaken zelf heeft gepareerd en/of bewerkt of door derden heeft laten repareren en/of bewerken. C) de geleverde zaken aan abnormale omstandigheden zijn blootgesteld of anderszins onzorgvuldig worden behandeld of in strijd met de aanwijzingen van </w:t>
      </w:r>
      <w:r w:rsidR="000B6194">
        <w:t xml:space="preserve">waterstoftherapie </w:t>
      </w:r>
      <w:r>
        <w:t>en/of gebruiksaanwijzing op de verpakking zijn behandeld.</w:t>
      </w:r>
    </w:p>
    <w:p w14:paraId="13CF4E12" w14:textId="77777777" w:rsidR="00982DDB" w:rsidRDefault="00982DDB" w:rsidP="00982DDB">
      <w:pPr>
        <w:pStyle w:val="Normaalweb"/>
        <w:spacing w:before="0" w:beforeAutospacing="0"/>
      </w:pPr>
      <w:r>
        <w:t>7. Overeenkomst</w:t>
      </w:r>
    </w:p>
    <w:p w14:paraId="12F2CC81" w14:textId="6BE5090F" w:rsidR="00982DDB" w:rsidRDefault="00982DDB" w:rsidP="00982DDB">
      <w:pPr>
        <w:pStyle w:val="Normaalweb"/>
        <w:spacing w:before="0" w:beforeAutospacing="0"/>
      </w:pPr>
      <w:r>
        <w:t xml:space="preserve">7.1 Een overeenkomst tussen </w:t>
      </w:r>
      <w:r w:rsidR="000B6194">
        <w:t xml:space="preserve">waterstoftherapie </w:t>
      </w:r>
      <w:r>
        <w:t xml:space="preserve">en een klant komt tot stand nadat een bestelling opdracht door </w:t>
      </w:r>
      <w:r w:rsidR="000B6194">
        <w:t xml:space="preserve">waterstoftherapie </w:t>
      </w:r>
      <w:r>
        <w:t>op haalbaarheid is beoordeeld.</w:t>
      </w:r>
      <w:r>
        <w:br/>
        <w:t xml:space="preserve">7.2 </w:t>
      </w:r>
      <w:r w:rsidR="000B6194">
        <w:t xml:space="preserve">waterstoftherapie </w:t>
      </w:r>
      <w:r>
        <w:t>behoudt zich het recht voor om zonder opgave van redenen bestellingen of opdrachten niet te accepteren of uitsluitend te accepteren onder de voorwaarde dat de verzending vooruit is betaald.</w:t>
      </w:r>
    </w:p>
    <w:p w14:paraId="079C1AAD" w14:textId="77777777" w:rsidR="00982DDB" w:rsidRDefault="00982DDB" w:rsidP="00982DDB">
      <w:pPr>
        <w:pStyle w:val="Normaalweb"/>
        <w:spacing w:before="0" w:beforeAutospacing="0"/>
      </w:pPr>
      <w:r>
        <w:t>8. Overmacht</w:t>
      </w:r>
    </w:p>
    <w:p w14:paraId="0AB81FF7" w14:textId="4D3459EF" w:rsidR="00982DDB" w:rsidRDefault="00982DDB" w:rsidP="00982DDB">
      <w:pPr>
        <w:pStyle w:val="Normaalweb"/>
        <w:spacing w:before="0" w:beforeAutospacing="0"/>
      </w:pPr>
      <w:r>
        <w:t xml:space="preserve">8.1 </w:t>
      </w:r>
      <w:r w:rsidR="000B6194">
        <w:t xml:space="preserve">waterstoftherapie </w:t>
      </w:r>
      <w:r>
        <w:t xml:space="preserve">is niet aansprakelijk, </w:t>
      </w:r>
      <w:proofErr w:type="gramStart"/>
      <w:r>
        <w:t>indien</w:t>
      </w:r>
      <w:proofErr w:type="gramEnd"/>
      <w:r>
        <w:t xml:space="preserve"> en voor zover haar verbintenissen niet kunnen worden nagekomen ten gevolge van overmacht.</w:t>
      </w:r>
      <w:r>
        <w:br/>
        <w:t xml:space="preserve">8.2 Onder overmacht wordt verstaan elke vreemde oorzaak, alsmede elke omstandigheid, welke in redelijkheid niet voor haar risico behoort te komen. Vertraging bij of wanprestatie door onze toeleveranciers, storingen in het Internet, storingen in de elektriciteit, storingen in e-mail verkeer en storingen of wijzigingen in door derden geleverde technologie, vervoersmoeilijkheden, werkstakingen, overheidsmaatregelen, vertragingen in de aanvoer, nalatigheden van leveranciers en/of fabrikanten van </w:t>
      </w:r>
      <w:r w:rsidR="000B6194">
        <w:t>waterstoftherapie</w:t>
      </w:r>
      <w:r>
        <w:t xml:space="preserve"> alsmede van hulppersonen, ziekte van personeel, gebreken in hulp- of transportmiddelen gelden uitdrukkelijk als overmacht.</w:t>
      </w:r>
      <w:r>
        <w:br/>
        <w:t xml:space="preserve">8.3 </w:t>
      </w:r>
      <w:r w:rsidR="000B6194">
        <w:t xml:space="preserve">waterstoftherapie </w:t>
      </w:r>
      <w:r>
        <w:t xml:space="preserve">behoudt zich in het geval van overmacht het recht voor haar </w:t>
      </w:r>
      <w:r>
        <w:lastRenderedPageBreak/>
        <w:t xml:space="preserve">verplichtingen op te schorten en is tevens gerechtigd de overeenkomst geheel of gedeeltelijk te ontbinden, dan wel te vorderen dat de inhoud van de overeenkomst zodanig wordt gewijzigd dat uitvoering mogelijk blijft. In geen geval is </w:t>
      </w:r>
      <w:r w:rsidR="000B6194">
        <w:t xml:space="preserve">waterstoftherapie </w:t>
      </w:r>
      <w:r>
        <w:t>gehouden enige boete of schadevergoeding te betalen.</w:t>
      </w:r>
      <w:r>
        <w:br/>
        <w:t xml:space="preserve">8.4 Indien </w:t>
      </w:r>
      <w:r w:rsidR="000B6194">
        <w:t xml:space="preserve">waterstoftherapie </w:t>
      </w:r>
      <w:r>
        <w:t xml:space="preserve">bij het intreden van de overmacht al gedeeltelijk aan haar verplichtingen heeft voldaan, of slechts gedeeltelijk aan haar verplichtingen kan voldoen is zij gerechtigd het reeds geleverde c.q. het leverbare deel afzonderlijk te factureren en is de afnemer gehouden deze factuur te voldoen als betrof het een afzonderlijk contract. Dit geldt echter niet als het </w:t>
      </w:r>
      <w:proofErr w:type="gramStart"/>
      <w:r>
        <w:t>reeds</w:t>
      </w:r>
      <w:proofErr w:type="gramEnd"/>
      <w:r>
        <w:t xml:space="preserve"> geleverde c.q. leverbare deel geen zelfstandige waarde heeft.</w:t>
      </w:r>
    </w:p>
    <w:p w14:paraId="54AEF449" w14:textId="77777777" w:rsidR="00982DDB" w:rsidRDefault="00982DDB" w:rsidP="00982DDB">
      <w:pPr>
        <w:pStyle w:val="Normaalweb"/>
        <w:spacing w:before="0" w:beforeAutospacing="0"/>
      </w:pPr>
      <w:r>
        <w:t>9. Eigendomsvoorbehoud</w:t>
      </w:r>
    </w:p>
    <w:p w14:paraId="56DE7F24" w14:textId="736250FC" w:rsidR="00982DDB" w:rsidRDefault="00982DDB" w:rsidP="00982DDB">
      <w:pPr>
        <w:pStyle w:val="Normaalweb"/>
        <w:spacing w:before="0" w:beforeAutospacing="0"/>
      </w:pPr>
      <w:r>
        <w:t xml:space="preserve">9.1 Eigendom van alle door </w:t>
      </w:r>
      <w:r w:rsidR="000B6194">
        <w:t xml:space="preserve">waterstoftherapie </w:t>
      </w:r>
      <w:r>
        <w:t xml:space="preserve">aan de afnemer verkochte en geleverde zaken blijft bij </w:t>
      </w:r>
      <w:r w:rsidR="000B6194">
        <w:t>waterstoftherapie</w:t>
      </w:r>
      <w:r>
        <w:t xml:space="preserve"> zolang de afnemer de vorderingen van </w:t>
      </w:r>
      <w:r w:rsidR="000B6194">
        <w:t xml:space="preserve">waterstoftherapie </w:t>
      </w:r>
      <w:r>
        <w:t xml:space="preserve">uit hoofde van de overeenkomst of eerdere of latere gelijksoortige overeenkomsten niet heeft voldaan, zolang de afnemer de verrichte of nog te verrichten werkzaamheden uit deze of gelijksoortige overeenkomsten nog niet heeft voldaan en zolang de afnemer de vorderingen van </w:t>
      </w:r>
      <w:r w:rsidR="000B6194">
        <w:t>waterstoftherapie</w:t>
      </w:r>
      <w:r>
        <w:t xml:space="preserve"> wegens tekort schieten in de nakoming van zodanige verbintenissen nog niet heeft voldaan, waaronder begrepen vorderingen ter zake van boeten, renten en kosten, een en ander zoals bedoeld in artikel 3:92 BW.</w:t>
      </w:r>
    </w:p>
    <w:p w14:paraId="30C07420" w14:textId="77777777" w:rsidR="00982DDB" w:rsidRDefault="00982DDB" w:rsidP="00982DDB">
      <w:pPr>
        <w:pStyle w:val="Normaalweb"/>
        <w:spacing w:before="0" w:beforeAutospacing="0"/>
      </w:pPr>
      <w:r>
        <w:t>10. Toepasselijk recht/bevoegde rechter</w:t>
      </w:r>
    </w:p>
    <w:p w14:paraId="6233C69D" w14:textId="2926E04E" w:rsidR="00982DDB" w:rsidRDefault="00982DDB" w:rsidP="00982DDB">
      <w:pPr>
        <w:pStyle w:val="Normaalweb"/>
        <w:spacing w:before="0" w:beforeAutospacing="0"/>
      </w:pPr>
      <w:r>
        <w:t>10.1 Op alle overeenkomsten is het Nederlands recht van toepassing.</w:t>
      </w:r>
      <w:r>
        <w:br/>
        <w:t xml:space="preserve">10.2 Van geschillen, voortvloeiende uit een overeenkomst tussen </w:t>
      </w:r>
      <w:r w:rsidR="000B6194">
        <w:t>waterstoftherapie</w:t>
      </w:r>
      <w:r>
        <w:t xml:space="preserve"> en koper, welke niet in onderling overleg kunnen worden opgelost, neemt de bevoegde rechter binnen het arrondissement kennis, tenzij </w:t>
      </w:r>
      <w:r w:rsidR="000B6194">
        <w:t xml:space="preserve">waterstoftherapie </w:t>
      </w:r>
      <w:r>
        <w:t>er de voorkeur aan geeft het verschil aan de bevoegde rechter van de woonplaats van de koper te onderwerpen, en met uitzondering van die geschillen die behoren tot de competentie van de kantonrechter.</w:t>
      </w:r>
      <w:r>
        <w:br/>
        <w:t>Als u vragen heeft over deze algemene voorwaarden kunt u met ons contact opnemen.</w:t>
      </w:r>
    </w:p>
    <w:p w14:paraId="775770D0" w14:textId="77777777" w:rsidR="00982DDB" w:rsidRDefault="00982DDB" w:rsidP="00982DDB">
      <w:pPr>
        <w:pStyle w:val="Normaalweb"/>
        <w:spacing w:before="0" w:beforeAutospacing="0" w:after="0" w:afterAutospacing="0"/>
      </w:pPr>
      <w:r>
        <w:t> </w:t>
      </w:r>
    </w:p>
    <w:p w14:paraId="5A563B4B" w14:textId="711F7FEC" w:rsidR="00982DDB" w:rsidRDefault="000B6194" w:rsidP="00982DDB">
      <w:pPr>
        <w:pStyle w:val="Normaalweb"/>
        <w:spacing w:before="0" w:beforeAutospacing="0" w:after="0" w:afterAutospacing="0"/>
        <w:rPr>
          <w:rFonts w:ascii="var(--fontFamily)" w:hAnsi="var(--fontFamily)"/>
        </w:rPr>
      </w:pPr>
      <w:r>
        <w:rPr>
          <w:rFonts w:ascii="var(--fontFamily)" w:hAnsi="var(--fontFamily)"/>
        </w:rPr>
        <w:t xml:space="preserve">Waterstoftherapie.nl </w:t>
      </w:r>
      <w:r w:rsidR="00982DDB">
        <w:rPr>
          <w:rFonts w:ascii="var(--fontFamily)" w:hAnsi="var(--fontFamily)"/>
        </w:rPr>
        <w:br/>
      </w:r>
      <w:proofErr w:type="spellStart"/>
      <w:r>
        <w:rPr>
          <w:rFonts w:ascii="var(--fontFamily)" w:hAnsi="var(--fontFamily)"/>
        </w:rPr>
        <w:t>Achtereiland</w:t>
      </w:r>
      <w:proofErr w:type="spellEnd"/>
      <w:r>
        <w:rPr>
          <w:rFonts w:ascii="var(--fontFamily)" w:hAnsi="var(--fontFamily)"/>
        </w:rPr>
        <w:t xml:space="preserve"> 14</w:t>
      </w:r>
      <w:r w:rsidR="00982DDB">
        <w:rPr>
          <w:rFonts w:ascii="var(--fontFamily)" w:hAnsi="var(--fontFamily)"/>
        </w:rPr>
        <w:br/>
      </w:r>
      <w:r>
        <w:rPr>
          <w:rFonts w:ascii="var(--fontFamily)" w:hAnsi="var(--fontFamily)"/>
        </w:rPr>
        <w:t>1671HP Medemblik</w:t>
      </w:r>
      <w:r w:rsidR="00982DDB">
        <w:rPr>
          <w:rFonts w:ascii="var(--fontFamily)" w:hAnsi="var(--fontFamily)"/>
        </w:rPr>
        <w:br/>
        <w:t xml:space="preserve">E-mailadres: </w:t>
      </w:r>
      <w:r>
        <w:rPr>
          <w:rFonts w:ascii="var(--fontFamily)" w:hAnsi="var(--fontFamily)"/>
        </w:rPr>
        <w:t>info@waterstoftherapie.nl</w:t>
      </w:r>
      <w:r w:rsidR="00982DDB">
        <w:rPr>
          <w:rFonts w:ascii="var(--fontFamily)" w:hAnsi="var(--fontFamily)"/>
        </w:rPr>
        <w:br/>
        <w:t xml:space="preserve">KvK-nummer: </w:t>
      </w:r>
      <w:r>
        <w:rPr>
          <w:rFonts w:ascii="AppleSystemUIFont" w:hAnsi="AppleSystemUIFont" w:cs="AppleSystemUIFont"/>
          <w:sz w:val="26"/>
          <w:szCs w:val="26"/>
        </w:rPr>
        <w:t>68965311</w:t>
      </w:r>
    </w:p>
    <w:p w14:paraId="3BC3A7D6" w14:textId="7CCB6CE7" w:rsidR="002B27A5" w:rsidRDefault="000B6194">
      <w:r>
        <w:t>Waterstoftherapie 2022</w:t>
      </w:r>
    </w:p>
    <w:sectPr w:rsidR="002B27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
    <w:altName w:val="Cambria"/>
    <w:panose1 w:val="020B0604020202020204"/>
    <w:charset w:val="00"/>
    <w:family w:val="roman"/>
    <w:notTrueType/>
    <w:pitch w:val="default"/>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DB"/>
    <w:rsid w:val="000B6194"/>
    <w:rsid w:val="002B27A5"/>
    <w:rsid w:val="00982D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E2E3912"/>
  <w15:chartTrackingRefBased/>
  <w15:docId w15:val="{59C05F9C-6D20-F54C-A58D-A407FD239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82DDB"/>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109600">
      <w:bodyDiv w:val="1"/>
      <w:marLeft w:val="0"/>
      <w:marRight w:val="0"/>
      <w:marTop w:val="0"/>
      <w:marBottom w:val="0"/>
      <w:divBdr>
        <w:top w:val="none" w:sz="0" w:space="0" w:color="auto"/>
        <w:left w:val="none" w:sz="0" w:space="0" w:color="auto"/>
        <w:bottom w:val="none" w:sz="0" w:space="0" w:color="auto"/>
        <w:right w:val="none" w:sz="0" w:space="0" w:color="auto"/>
      </w:divBdr>
      <w:divsChild>
        <w:div w:id="290285628">
          <w:marLeft w:val="0"/>
          <w:marRight w:val="0"/>
          <w:marTop w:val="0"/>
          <w:marBottom w:val="0"/>
          <w:divBdr>
            <w:top w:val="none" w:sz="0" w:space="0" w:color="auto"/>
            <w:left w:val="none" w:sz="0" w:space="0" w:color="auto"/>
            <w:bottom w:val="none" w:sz="0" w:space="0" w:color="auto"/>
            <w:right w:val="none" w:sz="0" w:space="0" w:color="auto"/>
          </w:divBdr>
          <w:divsChild>
            <w:div w:id="278801448">
              <w:marLeft w:val="0"/>
              <w:marRight w:val="0"/>
              <w:marTop w:val="0"/>
              <w:marBottom w:val="0"/>
              <w:divBdr>
                <w:top w:val="none" w:sz="0" w:space="0" w:color="auto"/>
                <w:left w:val="none" w:sz="0" w:space="0" w:color="auto"/>
                <w:bottom w:val="none" w:sz="0" w:space="0" w:color="auto"/>
                <w:right w:val="none" w:sz="0" w:space="0" w:color="auto"/>
              </w:divBdr>
            </w:div>
          </w:divsChild>
        </w:div>
        <w:div w:id="1969899226">
          <w:marLeft w:val="0"/>
          <w:marRight w:val="0"/>
          <w:marTop w:val="0"/>
          <w:marBottom w:val="0"/>
          <w:divBdr>
            <w:top w:val="none" w:sz="0" w:space="0" w:color="auto"/>
            <w:left w:val="none" w:sz="0" w:space="0" w:color="auto"/>
            <w:bottom w:val="none" w:sz="0" w:space="0" w:color="auto"/>
            <w:right w:val="none" w:sz="0" w:space="0" w:color="auto"/>
          </w:divBdr>
          <w:divsChild>
            <w:div w:id="275676986">
              <w:marLeft w:val="0"/>
              <w:marRight w:val="0"/>
              <w:marTop w:val="0"/>
              <w:marBottom w:val="0"/>
              <w:divBdr>
                <w:top w:val="none" w:sz="0" w:space="0" w:color="auto"/>
                <w:left w:val="none" w:sz="0" w:space="0" w:color="auto"/>
                <w:bottom w:val="none" w:sz="0" w:space="0" w:color="auto"/>
                <w:right w:val="none" w:sz="0" w:space="0" w:color="auto"/>
              </w:divBdr>
              <w:divsChild>
                <w:div w:id="1662736057">
                  <w:marLeft w:val="0"/>
                  <w:marRight w:val="0"/>
                  <w:marTop w:val="0"/>
                  <w:marBottom w:val="0"/>
                  <w:divBdr>
                    <w:top w:val="none" w:sz="0" w:space="0" w:color="auto"/>
                    <w:left w:val="none" w:sz="0" w:space="0" w:color="auto"/>
                    <w:bottom w:val="none" w:sz="0" w:space="0" w:color="auto"/>
                    <w:right w:val="none" w:sz="0" w:space="0" w:color="auto"/>
                  </w:divBdr>
                  <w:divsChild>
                    <w:div w:id="1700011912">
                      <w:marLeft w:val="0"/>
                      <w:marRight w:val="0"/>
                      <w:marTop w:val="0"/>
                      <w:marBottom w:val="0"/>
                      <w:divBdr>
                        <w:top w:val="none" w:sz="0" w:space="0" w:color="auto"/>
                        <w:left w:val="none" w:sz="0" w:space="0" w:color="auto"/>
                        <w:bottom w:val="none" w:sz="0" w:space="0" w:color="auto"/>
                        <w:right w:val="none" w:sz="0" w:space="0" w:color="auto"/>
                      </w:divBdr>
                    </w:div>
                    <w:div w:id="12035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94795">
          <w:marLeft w:val="0"/>
          <w:marRight w:val="0"/>
          <w:marTop w:val="0"/>
          <w:marBottom w:val="0"/>
          <w:divBdr>
            <w:top w:val="none" w:sz="0" w:space="0" w:color="auto"/>
            <w:left w:val="none" w:sz="0" w:space="0" w:color="auto"/>
            <w:bottom w:val="none" w:sz="0" w:space="0" w:color="auto"/>
            <w:right w:val="none" w:sz="0" w:space="0" w:color="auto"/>
          </w:divBdr>
          <w:divsChild>
            <w:div w:id="682899403">
              <w:marLeft w:val="0"/>
              <w:marRight w:val="0"/>
              <w:marTop w:val="0"/>
              <w:marBottom w:val="0"/>
              <w:divBdr>
                <w:top w:val="none" w:sz="0" w:space="0" w:color="auto"/>
                <w:left w:val="none" w:sz="0" w:space="0" w:color="auto"/>
                <w:bottom w:val="none" w:sz="0" w:space="0" w:color="auto"/>
                <w:right w:val="none" w:sz="0" w:space="0" w:color="auto"/>
              </w:divBdr>
              <w:divsChild>
                <w:div w:id="1178034237">
                  <w:marLeft w:val="0"/>
                  <w:marRight w:val="0"/>
                  <w:marTop w:val="0"/>
                  <w:marBottom w:val="0"/>
                  <w:divBdr>
                    <w:top w:val="none" w:sz="0" w:space="0" w:color="auto"/>
                    <w:left w:val="none" w:sz="0" w:space="0" w:color="auto"/>
                    <w:bottom w:val="none" w:sz="0" w:space="0" w:color="auto"/>
                    <w:right w:val="none" w:sz="0" w:space="0" w:color="auto"/>
                  </w:divBdr>
                  <w:divsChild>
                    <w:div w:id="11386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1242</Words>
  <Characters>6835</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Botman</dc:creator>
  <cp:keywords/>
  <dc:description/>
  <cp:lastModifiedBy>Max Botman</cp:lastModifiedBy>
  <cp:revision>1</cp:revision>
  <dcterms:created xsi:type="dcterms:W3CDTF">2022-11-15T11:57:00Z</dcterms:created>
  <dcterms:modified xsi:type="dcterms:W3CDTF">2022-11-15T17:04:00Z</dcterms:modified>
</cp:coreProperties>
</file>